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8DC" w:rsidRPr="000131B3" w:rsidRDefault="00B168DC" w:rsidP="00B168DC">
      <w:pPr>
        <w:pStyle w:val="a3"/>
        <w:rPr>
          <w:b/>
          <w:color w:val="FF0000"/>
        </w:rPr>
      </w:pPr>
      <w:r w:rsidRPr="000131B3">
        <w:rPr>
          <w:b/>
          <w:color w:val="FF0000"/>
        </w:rPr>
        <w:t>Дайте определения следующим понятиям:</w:t>
      </w:r>
    </w:p>
    <w:p w:rsidR="00B168DC" w:rsidRPr="00B168DC" w:rsidRDefault="00B168DC" w:rsidP="00B168DC">
      <w:pPr>
        <w:rPr>
          <w:sz w:val="32"/>
          <w:szCs w:val="32"/>
        </w:rPr>
      </w:pP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Динамическое изменение напряжения электропитания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Длительность временного перенапряжения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Длительность изменения напряжения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Длительность импульса (длительность фронта)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Длительность провала напряжения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 xml:space="preserve">Доза </w:t>
      </w:r>
      <w:proofErr w:type="spellStart"/>
      <w:r w:rsidRPr="00B168DC">
        <w:rPr>
          <w:sz w:val="32"/>
          <w:szCs w:val="32"/>
        </w:rPr>
        <w:t>фликера</w:t>
      </w:r>
      <w:proofErr w:type="spellEnd"/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 xml:space="preserve">Естественный </w:t>
      </w:r>
      <w:proofErr w:type="spellStart"/>
      <w:r w:rsidRPr="00B168DC">
        <w:rPr>
          <w:sz w:val="32"/>
          <w:szCs w:val="32"/>
        </w:rPr>
        <w:t>заземлитель</w:t>
      </w:r>
      <w:proofErr w:type="spellEnd"/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proofErr w:type="spellStart"/>
      <w:r w:rsidRPr="00B168DC">
        <w:rPr>
          <w:sz w:val="32"/>
          <w:szCs w:val="32"/>
        </w:rPr>
        <w:t>Заземлитель</w:t>
      </w:r>
      <w:proofErr w:type="spellEnd"/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Заземляющее устройство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Заземляющий проводник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Изготовитель технического средства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Изолированная электромагнитная обстановка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Испытательная лаборатория по качеству электрической энергии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Импульс напряжения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Индуктивная электромагнитная помеха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Качество функционирования технического средства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Качество электрической энергии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Класс жесткости испытаний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r w:rsidRPr="00B168DC">
        <w:rPr>
          <w:sz w:val="32"/>
          <w:szCs w:val="32"/>
        </w:rPr>
        <w:t>Компонент</w:t>
      </w:r>
    </w:p>
    <w:p w:rsidR="00B168DC" w:rsidRPr="00B168DC" w:rsidRDefault="00B168DC" w:rsidP="00B168DC">
      <w:pPr>
        <w:pStyle w:val="a3"/>
        <w:numPr>
          <w:ilvl w:val="0"/>
          <w:numId w:val="1"/>
        </w:numPr>
        <w:rPr>
          <w:sz w:val="32"/>
          <w:szCs w:val="32"/>
        </w:rPr>
      </w:pPr>
      <w:proofErr w:type="spellStart"/>
      <w:r w:rsidRPr="00B168DC">
        <w:rPr>
          <w:sz w:val="32"/>
          <w:szCs w:val="32"/>
        </w:rPr>
        <w:t>Кондуктивная</w:t>
      </w:r>
      <w:proofErr w:type="spellEnd"/>
      <w:r w:rsidRPr="00B168DC">
        <w:rPr>
          <w:sz w:val="32"/>
          <w:szCs w:val="32"/>
        </w:rPr>
        <w:t xml:space="preserve"> электромагнитная обстановка</w:t>
      </w:r>
    </w:p>
    <w:p w:rsidR="004D6396" w:rsidRPr="00B168DC" w:rsidRDefault="004D6396">
      <w:pPr>
        <w:rPr>
          <w:sz w:val="32"/>
          <w:szCs w:val="32"/>
        </w:rPr>
      </w:pPr>
    </w:p>
    <w:sectPr w:rsidR="004D6396" w:rsidRPr="00B16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34358A"/>
    <w:multiLevelType w:val="hybridMultilevel"/>
    <w:tmpl w:val="26C26D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68DC"/>
    <w:rsid w:val="004D6396"/>
    <w:rsid w:val="00B168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68D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2015-10-01T18:30:00Z</dcterms:created>
  <dcterms:modified xsi:type="dcterms:W3CDTF">2015-10-01T18:31:00Z</dcterms:modified>
</cp:coreProperties>
</file>